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5C" w:rsidRDefault="00E62A5C" w:rsidP="00E62A5C">
      <w:pPr>
        <w:pStyle w:val="NormalWeb"/>
        <w:jc w:val="center"/>
        <w:rPr>
          <w:color w:val="000000"/>
          <w:sz w:val="27"/>
          <w:szCs w:val="27"/>
        </w:rPr>
      </w:pPr>
      <w:r>
        <w:rPr>
          <w:b/>
          <w:bCs/>
          <w:color w:val="000000"/>
          <w:sz w:val="36"/>
          <w:szCs w:val="36"/>
        </w:rPr>
        <w:t>There Are Only Two Ways</w:t>
      </w:r>
      <w:r>
        <w:rPr>
          <w:b/>
          <w:bCs/>
          <w:color w:val="000000"/>
          <w:sz w:val="36"/>
          <w:szCs w:val="36"/>
        </w:rPr>
        <w:br/>
      </w:r>
      <w:proofErr w:type="gramStart"/>
      <w:r>
        <w:rPr>
          <w:color w:val="000000"/>
        </w:rPr>
        <w:t>By</w:t>
      </w:r>
      <w:proofErr w:type="gramEnd"/>
      <w:r>
        <w:rPr>
          <w:rStyle w:val="apple-converted-space"/>
          <w:color w:val="000000"/>
        </w:rPr>
        <w:t> </w:t>
      </w:r>
      <w:r>
        <w:rPr>
          <w:i/>
          <w:iCs/>
          <w:color w:val="000000"/>
        </w:rPr>
        <w:t>Ron Boatwright</w:t>
      </w:r>
    </w:p>
    <w:p w:rsidR="00E62A5C" w:rsidRDefault="00E62A5C" w:rsidP="00E62A5C">
      <w:pPr>
        <w:pStyle w:val="NormalWeb"/>
        <w:jc w:val="both"/>
        <w:rPr>
          <w:color w:val="000000"/>
          <w:sz w:val="27"/>
          <w:szCs w:val="27"/>
        </w:rPr>
      </w:pPr>
      <w:bookmarkStart w:id="0" w:name="_GoBack"/>
      <w:r>
        <w:rPr>
          <w:rFonts w:ascii="Arial" w:hAnsi="Arial" w:cs="Arial"/>
          <w:color w:val="000000"/>
          <w:sz w:val="27"/>
          <w:szCs w:val="27"/>
        </w:rPr>
        <w:t>     Many times we hear people today say, "We are all headed for the same place, we are just going in different ways".  In a sense this is true in that we are all headed first to the Judgment.  The Bible says, "And as it is appointed for men to die once, but after this the judgment."  And Romans 14:10 says, "For we shall all stand before the judgment seat of Christ".</w:t>
      </w:r>
    </w:p>
    <w:p w:rsidR="00E62A5C" w:rsidRDefault="00E62A5C" w:rsidP="00E62A5C">
      <w:pPr>
        <w:pStyle w:val="NormalWeb"/>
        <w:jc w:val="both"/>
        <w:rPr>
          <w:rFonts w:ascii="Arial" w:hAnsi="Arial" w:cs="Arial"/>
          <w:color w:val="000000"/>
          <w:sz w:val="27"/>
          <w:szCs w:val="27"/>
        </w:rPr>
      </w:pPr>
      <w:r>
        <w:rPr>
          <w:rFonts w:ascii="Arial" w:hAnsi="Arial" w:cs="Arial"/>
          <w:color w:val="000000"/>
          <w:sz w:val="27"/>
          <w:szCs w:val="27"/>
        </w:rPr>
        <w:t>     After the Judgment we will not all end up in the same place.  Jesus in trying to warn us says, "Enter by the narrow gate; for wide is the gate and broad is the way that leads to destruction, and there are</w:t>
      </w:r>
      <w:r>
        <w:rPr>
          <w:rStyle w:val="apple-converted-space"/>
          <w:rFonts w:ascii="Arial" w:hAnsi="Arial" w:cs="Arial"/>
          <w:color w:val="000000"/>
          <w:sz w:val="27"/>
          <w:szCs w:val="27"/>
        </w:rPr>
        <w:t> </w:t>
      </w:r>
      <w:r>
        <w:rPr>
          <w:rFonts w:ascii="Arial" w:hAnsi="Arial" w:cs="Arial"/>
          <w:b/>
          <w:bCs/>
          <w:color w:val="000000"/>
          <w:sz w:val="27"/>
          <w:szCs w:val="27"/>
          <w:u w:val="single"/>
        </w:rPr>
        <w:t>many</w:t>
      </w:r>
      <w:r>
        <w:rPr>
          <w:rStyle w:val="apple-converted-space"/>
          <w:rFonts w:ascii="Arial" w:hAnsi="Arial" w:cs="Arial"/>
          <w:color w:val="000000"/>
          <w:sz w:val="27"/>
          <w:szCs w:val="27"/>
        </w:rPr>
        <w:t> </w:t>
      </w:r>
      <w:r>
        <w:rPr>
          <w:rFonts w:ascii="Arial" w:hAnsi="Arial" w:cs="Arial"/>
          <w:color w:val="000000"/>
          <w:sz w:val="27"/>
          <w:szCs w:val="27"/>
        </w:rPr>
        <w:t>who go in by it.  Because narrow is the gate and difficult is the way which leads to life, and there are</w:t>
      </w:r>
      <w:r>
        <w:rPr>
          <w:rStyle w:val="apple-converted-space"/>
          <w:rFonts w:ascii="Arial" w:hAnsi="Arial" w:cs="Arial"/>
          <w:color w:val="000000"/>
          <w:sz w:val="27"/>
          <w:szCs w:val="27"/>
        </w:rPr>
        <w:t> </w:t>
      </w:r>
      <w:r>
        <w:rPr>
          <w:rFonts w:ascii="Arial" w:hAnsi="Arial" w:cs="Arial"/>
          <w:b/>
          <w:bCs/>
          <w:color w:val="000000"/>
          <w:sz w:val="27"/>
          <w:szCs w:val="27"/>
          <w:u w:val="single"/>
        </w:rPr>
        <w:t>few</w:t>
      </w:r>
      <w:r>
        <w:rPr>
          <w:rStyle w:val="apple-converted-space"/>
          <w:rFonts w:ascii="Arial" w:hAnsi="Arial" w:cs="Arial"/>
          <w:color w:val="000000"/>
          <w:sz w:val="27"/>
          <w:szCs w:val="27"/>
        </w:rPr>
        <w:t> </w:t>
      </w:r>
      <w:r>
        <w:rPr>
          <w:rFonts w:ascii="Arial" w:hAnsi="Arial" w:cs="Arial"/>
          <w:color w:val="000000"/>
          <w:sz w:val="27"/>
          <w:szCs w:val="27"/>
        </w:rPr>
        <w:t>who find it" (Matthew 7:13-14).  According to Jesus, the vast majority of people will be lost and eternally punished in the fires of Hell but only a few will go to Heaven.  According to Jesus there are only two ways into eternity: the broad way and the narrow way.  Each of us is walking either the wide and crowded road into Hell or the narrow road with the few who are determined to go to Heaven.  There is no middle road.  All those who end up in Hell will only have themselves to blame because they chose to go there.</w:t>
      </w:r>
    </w:p>
    <w:p w:rsidR="00E62A5C" w:rsidRDefault="00E62A5C" w:rsidP="00E62A5C">
      <w:pPr>
        <w:pStyle w:val="NormalWeb"/>
        <w:jc w:val="both"/>
        <w:rPr>
          <w:rFonts w:ascii="Arial" w:hAnsi="Arial" w:cs="Arial"/>
          <w:color w:val="000000"/>
          <w:sz w:val="27"/>
          <w:szCs w:val="27"/>
        </w:rPr>
      </w:pPr>
      <w:r>
        <w:rPr>
          <w:rFonts w:ascii="Arial" w:hAnsi="Arial" w:cs="Arial"/>
          <w:color w:val="000000"/>
          <w:sz w:val="27"/>
          <w:szCs w:val="27"/>
        </w:rPr>
        <w:t>     The vast majority of people are not really concerned about being eternally lost, but the Bible warns us that, "It is a fearful thing to fall into the hands of the living God" (Hebrews 10:31).  "And they will be tormented day and night forever and ever" (Revelation 20:10).  Most people don’t believe this.  But let’s choose the narrow road to eternal life in Heaven.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5C"/>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62A5C"/>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2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00583">
      <w:bodyDiv w:val="1"/>
      <w:marLeft w:val="0"/>
      <w:marRight w:val="0"/>
      <w:marTop w:val="0"/>
      <w:marBottom w:val="0"/>
      <w:divBdr>
        <w:top w:val="none" w:sz="0" w:space="0" w:color="auto"/>
        <w:left w:val="none" w:sz="0" w:space="0" w:color="auto"/>
        <w:bottom w:val="none" w:sz="0" w:space="0" w:color="auto"/>
        <w:right w:val="none" w:sz="0" w:space="0" w:color="auto"/>
      </w:divBdr>
      <w:divsChild>
        <w:div w:id="77899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19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2015-04-16T17:29:00Z</dcterms:created>
  <dcterms:modified xsi:type="dcterms:W3CDTF">2015-04-16T17:29:00Z</dcterms:modified>
</cp:coreProperties>
</file>